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2A" w:rsidRDefault="00437FEC">
      <w:pPr>
        <w:rPr>
          <w:rFonts w:ascii="Times New Roman" w:hAnsi="Times New Roman" w:cs="Times New Roman"/>
        </w:rPr>
      </w:pPr>
      <w:r w:rsidRPr="00651FE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67E09E" wp14:editId="5F20E463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2505075" cy="581025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FEA" w:rsidRPr="00651FEA" w:rsidRDefault="00651FEA" w:rsidP="00283837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651FEA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ПЕТЕРБУРГСКИЙ ОБРАЗОВАТЕЛЬНЫЙ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1FEA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ФОРУМ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7E0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4.75pt;margin-top:.75pt;width:197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" filled="f" stroked="f">
                <v:textbox>
                  <w:txbxContent>
                    <w:p w:rsidR="00651FEA" w:rsidRPr="00651FEA" w:rsidRDefault="00651FEA" w:rsidP="00283837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651FEA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ПЕТЕРБУРГСКИЙ ОБРАЗОВАТЕЛЬНЫЙ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r w:rsidRPr="00651FEA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ФОРУМ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941" w:rsidRPr="00017DF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E631C0F" wp14:editId="0B3820A7">
            <wp:simplePos x="0" y="0"/>
            <wp:positionH relativeFrom="column">
              <wp:posOffset>1857375</wp:posOffset>
            </wp:positionH>
            <wp:positionV relativeFrom="paragraph">
              <wp:posOffset>10160</wp:posOffset>
            </wp:positionV>
            <wp:extent cx="790575" cy="752475"/>
            <wp:effectExtent l="0" t="0" r="0" b="0"/>
            <wp:wrapSquare wrapText="bothSides"/>
            <wp:docPr id="2" name="Рисунок 2" descr="E:\Документы\Документы_19-20\logo20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Документы_19-20\logo2019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6" t="9678" r="23603" b="6867"/>
                    <a:stretch/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C8E">
        <w:rPr>
          <w:rFonts w:ascii="Times New Roman" w:hAnsi="Times New Roman" w:cs="Times New Roman"/>
        </w:rPr>
        <w:tab/>
      </w:r>
      <w:r w:rsidR="008E3C8E">
        <w:rPr>
          <w:rFonts w:ascii="Times New Roman" w:hAnsi="Times New Roman" w:cs="Times New Roman"/>
        </w:rPr>
        <w:tab/>
      </w:r>
    </w:p>
    <w:p w:rsidR="008E3C8E" w:rsidRDefault="008E3C8E">
      <w:pPr>
        <w:rPr>
          <w:rFonts w:ascii="Times New Roman" w:hAnsi="Times New Roman" w:cs="Times New Roman"/>
        </w:rPr>
      </w:pPr>
    </w:p>
    <w:p w:rsidR="00017DF4" w:rsidRDefault="00FE084A" w:rsidP="008E3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3B29B8" wp14:editId="3ABC507C">
                <wp:simplePos x="0" y="0"/>
                <wp:positionH relativeFrom="column">
                  <wp:posOffset>666750</wp:posOffset>
                </wp:positionH>
                <wp:positionV relativeFrom="paragraph">
                  <wp:posOffset>250825</wp:posOffset>
                </wp:positionV>
                <wp:extent cx="1809750" cy="140462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F4" w:rsidRPr="00017DF4" w:rsidRDefault="00017DF4" w:rsidP="00017D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017DF4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ИНФОРМАЦИОННО</w:t>
                            </w:r>
                          </w:p>
                          <w:p w:rsidR="00017DF4" w:rsidRPr="00017DF4" w:rsidRDefault="00017DF4" w:rsidP="00017D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017DF4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-МЕТОДИЧЕСКИЙ ЦЕНТР </w:t>
                            </w:r>
                          </w:p>
                          <w:p w:rsidR="00017DF4" w:rsidRPr="00017DF4" w:rsidRDefault="00017DF4" w:rsidP="00017D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017DF4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АДМИРАЛТЕЙСКОГО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B29B8" id="_x0000_s1027" type="#_x0000_t202" style="position:absolute;left:0;text-align:left;margin-left:52.5pt;margin-top:19.75pt;width:14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" filled="f" stroked="f">
                <v:textbox style="mso-fit-shape-to-text:t">
                  <w:txbxContent>
                    <w:p w:rsidR="00017DF4" w:rsidRPr="00017DF4" w:rsidRDefault="00017DF4" w:rsidP="00017DF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017DF4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ИНФОРМАЦИОННО</w:t>
                      </w:r>
                    </w:p>
                    <w:p w:rsidR="00017DF4" w:rsidRPr="00017DF4" w:rsidRDefault="00017DF4" w:rsidP="00017DF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017DF4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 xml:space="preserve">-МЕТОДИЧЕСКИЙ ЦЕНТР </w:t>
                      </w:r>
                    </w:p>
                    <w:p w:rsidR="00017DF4" w:rsidRPr="00017DF4" w:rsidRDefault="00017DF4" w:rsidP="00017DF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017DF4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АДМИРАЛТЕЙСКОГО РАЙОНА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8A5" w:rsidRPr="004C23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C819B3" wp14:editId="5E8EDF9D">
                <wp:simplePos x="0" y="0"/>
                <wp:positionH relativeFrom="column">
                  <wp:posOffset>3267075</wp:posOffset>
                </wp:positionH>
                <wp:positionV relativeFrom="paragraph">
                  <wp:posOffset>260350</wp:posOffset>
                </wp:positionV>
                <wp:extent cx="1752600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C2" w:rsidRPr="00880941" w:rsidRDefault="004C23C2" w:rsidP="004C23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880941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ГБОУ ШКОЛА № 522</w:t>
                            </w:r>
                          </w:p>
                          <w:p w:rsidR="004C23C2" w:rsidRPr="004C23C2" w:rsidRDefault="004C23C2" w:rsidP="004C23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4C23C2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АДМИРАЛТЕЙСКОГО РАЙОНА САНКТ-ПЕТЕРБУРА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819B3" id="_x0000_s1028" type="#_x0000_t202" style="position:absolute;left:0;text-align:left;margin-left:257.25pt;margin-top:20.5pt;width:13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" stroked="f">
                <v:textbox style="mso-fit-shape-to-text:t">
                  <w:txbxContent>
                    <w:p w:rsidR="004C23C2" w:rsidRPr="00880941" w:rsidRDefault="004C23C2" w:rsidP="004C23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880941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18"/>
                          <w:szCs w:val="18"/>
                        </w:rPr>
                        <w:t>ГБОУ ШКОЛА № 522</w:t>
                      </w:r>
                    </w:p>
                    <w:p w:rsidR="004C23C2" w:rsidRPr="004C23C2" w:rsidRDefault="004C23C2" w:rsidP="004C23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4C23C2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АДМИРАЛТЕЙСКОГО РАЙОНА САНКТ-ПЕТЕРБУРА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941" w:rsidRPr="00017DF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1C7C123" wp14:editId="67491748">
            <wp:simplePos x="0" y="0"/>
            <wp:positionH relativeFrom="margin">
              <wp:posOffset>9525</wp:posOffset>
            </wp:positionH>
            <wp:positionV relativeFrom="paragraph">
              <wp:posOffset>175895</wp:posOffset>
            </wp:positionV>
            <wp:extent cx="609600" cy="609600"/>
            <wp:effectExtent l="0" t="0" r="0" b="0"/>
            <wp:wrapSquare wrapText="bothSides"/>
            <wp:docPr id="4" name="Рисунок 4" descr="E:\Документы\Документы_19-20\cropped-cropped-Emblema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Документы_19-20\cropped-cropped-Emblema_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941" w:rsidRPr="004C23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A0F0E81" wp14:editId="2EAC6A8B">
            <wp:simplePos x="0" y="0"/>
            <wp:positionH relativeFrom="margin">
              <wp:posOffset>5086350</wp:posOffset>
            </wp:positionH>
            <wp:positionV relativeFrom="paragraph">
              <wp:posOffset>250825</wp:posOffset>
            </wp:positionV>
            <wp:extent cx="1638300" cy="600710"/>
            <wp:effectExtent l="0" t="0" r="0" b="8890"/>
            <wp:wrapSquare wrapText="bothSides"/>
            <wp:docPr id="1" name="Рисунок 1" descr="E:\Документы\Документы_19-20\LOGO_her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Документы_19-20\LOGO_herz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C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958D5F" wp14:editId="265D39B3">
            <wp:simplePos x="0" y="0"/>
            <wp:positionH relativeFrom="column">
              <wp:posOffset>2409825</wp:posOffset>
            </wp:positionH>
            <wp:positionV relativeFrom="paragraph">
              <wp:posOffset>203200</wp:posOffset>
            </wp:positionV>
            <wp:extent cx="935990" cy="619125"/>
            <wp:effectExtent l="0" t="0" r="0" b="9525"/>
            <wp:wrapSquare wrapText="bothSides"/>
            <wp:docPr id="3" name="Рисунок 1" descr="бабочка-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бочка-кни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DF4" w:rsidRDefault="00017DF4" w:rsidP="008E3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D4" w:rsidRDefault="001F1CD4" w:rsidP="00623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E084A">
        <w:rPr>
          <w:rFonts w:ascii="Times New Roman" w:hAnsi="Times New Roman" w:cs="Times New Roman"/>
          <w:sz w:val="28"/>
          <w:szCs w:val="28"/>
        </w:rPr>
        <w:t>научно-практической конференции (примерная)</w:t>
      </w:r>
    </w:p>
    <w:p w:rsidR="001F1CD4" w:rsidRDefault="00D54913" w:rsidP="001F1CD4">
      <w:pPr>
        <w:jc w:val="both"/>
        <w:rPr>
          <w:rFonts w:ascii="Times New Roman" w:hAnsi="Times New Roman" w:cs="Times New Roman"/>
          <w:sz w:val="28"/>
          <w:szCs w:val="28"/>
        </w:rPr>
      </w:pPr>
      <w:r w:rsidRPr="00291C1E">
        <w:rPr>
          <w:rFonts w:ascii="Times New Roman" w:hAnsi="Times New Roman" w:cs="Times New Roman"/>
          <w:sz w:val="24"/>
          <w:szCs w:val="24"/>
        </w:rPr>
        <w:t>«ТЕРРИТОРИЯ БУДУЩЕГО. ПЕРСПЕКТИВЫ ПРОФЕССИОНАЛЬНОГО ОБУЧЕНИЯ ВЫПУСКНИКОВ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C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497"/>
      </w:tblGrid>
      <w:tr w:rsidR="001F1CD4" w:rsidTr="006234BE">
        <w:tc>
          <w:tcPr>
            <w:tcW w:w="846" w:type="dxa"/>
          </w:tcPr>
          <w:p w:rsidR="001F1CD4" w:rsidRPr="006D16D7" w:rsidRDefault="00E62F12" w:rsidP="004E7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9497" w:type="dxa"/>
          </w:tcPr>
          <w:p w:rsidR="001F1CD4" w:rsidRPr="006D16D7" w:rsidRDefault="00E62F12" w:rsidP="00437F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ВЫСТАВКА-ПРЕЗЕНТАЦИЯ</w:t>
            </w:r>
          </w:p>
        </w:tc>
      </w:tr>
      <w:tr w:rsidR="00D54913" w:rsidTr="006234BE">
        <w:tc>
          <w:tcPr>
            <w:tcW w:w="846" w:type="dxa"/>
          </w:tcPr>
          <w:p w:rsidR="00D54913" w:rsidRPr="006D16D7" w:rsidRDefault="00D54913" w:rsidP="004E7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D54913" w:rsidRDefault="00620573" w:rsidP="00FE08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E811F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F06B74">
              <w:rPr>
                <w:rFonts w:ascii="Times New Roman" w:hAnsi="Times New Roman" w:cs="Times New Roman"/>
                <w:sz w:val="26"/>
                <w:szCs w:val="26"/>
              </w:rPr>
              <w:t>Медиатека</w:t>
            </w:r>
            <w:proofErr w:type="spellEnd"/>
            <w:r w:rsidR="00F06B74">
              <w:rPr>
                <w:rFonts w:ascii="Times New Roman" w:hAnsi="Times New Roman" w:cs="Times New Roman"/>
                <w:sz w:val="26"/>
                <w:szCs w:val="26"/>
              </w:rPr>
              <w:t xml:space="preserve"> профориентации</w:t>
            </w:r>
            <w:r w:rsidR="00E811F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26442">
              <w:rPr>
                <w:rFonts w:ascii="Times New Roman" w:hAnsi="Times New Roman" w:cs="Times New Roman"/>
                <w:sz w:val="26"/>
                <w:szCs w:val="26"/>
              </w:rPr>
              <w:t>«Методическое сопровождение»</w:t>
            </w:r>
          </w:p>
        </w:tc>
      </w:tr>
      <w:tr w:rsidR="00D54913" w:rsidTr="006234BE">
        <w:tc>
          <w:tcPr>
            <w:tcW w:w="846" w:type="dxa"/>
          </w:tcPr>
          <w:p w:rsidR="00D54913" w:rsidRPr="006D16D7" w:rsidRDefault="00D54913" w:rsidP="004E7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D54913" w:rsidRPr="00E811F4" w:rsidRDefault="00D426DB" w:rsidP="004E7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E811F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811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VR</w:t>
            </w:r>
            <w:r w:rsidR="00E811F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E811F4" w:rsidTr="006234BE">
        <w:tc>
          <w:tcPr>
            <w:tcW w:w="846" w:type="dxa"/>
          </w:tcPr>
          <w:p w:rsidR="00E811F4" w:rsidRPr="006D16D7" w:rsidRDefault="00E811F4" w:rsidP="004E7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E811F4" w:rsidRDefault="00D426DB" w:rsidP="004E7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E811F4">
              <w:rPr>
                <w:rFonts w:ascii="Times New Roman" w:hAnsi="Times New Roman" w:cs="Times New Roman"/>
                <w:sz w:val="26"/>
                <w:szCs w:val="26"/>
              </w:rPr>
              <w:t>«Симуляторы»</w:t>
            </w:r>
          </w:p>
        </w:tc>
      </w:tr>
      <w:tr w:rsidR="00D426DB" w:rsidTr="006234BE">
        <w:tc>
          <w:tcPr>
            <w:tcW w:w="846" w:type="dxa"/>
          </w:tcPr>
          <w:p w:rsidR="00D426DB" w:rsidRPr="006D16D7" w:rsidRDefault="00D426DB" w:rsidP="004E7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D426DB" w:rsidRPr="00D426DB" w:rsidRDefault="00D426DB" w:rsidP="00E81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«3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моделирования»</w:t>
            </w:r>
          </w:p>
        </w:tc>
      </w:tr>
      <w:tr w:rsidR="00E811F4" w:rsidTr="006234BE">
        <w:tc>
          <w:tcPr>
            <w:tcW w:w="846" w:type="dxa"/>
          </w:tcPr>
          <w:p w:rsidR="00E811F4" w:rsidRPr="006D16D7" w:rsidRDefault="00E811F4" w:rsidP="004E7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E811F4" w:rsidRDefault="00D426DB" w:rsidP="00E81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  <w:r w:rsidR="00E811F4">
              <w:rPr>
                <w:rFonts w:ascii="Times New Roman" w:hAnsi="Times New Roman" w:cs="Times New Roman"/>
                <w:sz w:val="26"/>
                <w:szCs w:val="26"/>
              </w:rPr>
              <w:t xml:space="preserve"> «Лаборатория»</w:t>
            </w:r>
          </w:p>
        </w:tc>
      </w:tr>
      <w:tr w:rsidR="002E6FD1" w:rsidTr="009C3DDD">
        <w:tc>
          <w:tcPr>
            <w:tcW w:w="10343" w:type="dxa"/>
            <w:gridSpan w:val="2"/>
          </w:tcPr>
          <w:p w:rsidR="002E6FD1" w:rsidRDefault="002E6FD1" w:rsidP="002E6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ПЛЕНАРНАЯ ЧАСТЬ</w:t>
            </w:r>
          </w:p>
        </w:tc>
      </w:tr>
      <w:tr w:rsidR="001F1CD4" w:rsidTr="006234BE">
        <w:tc>
          <w:tcPr>
            <w:tcW w:w="846" w:type="dxa"/>
          </w:tcPr>
          <w:p w:rsidR="001F1CD4" w:rsidRPr="006D16D7" w:rsidRDefault="001F1CD4" w:rsidP="00D54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6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49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811F4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9497" w:type="dxa"/>
          </w:tcPr>
          <w:p w:rsidR="001F1CD4" w:rsidRPr="006D16D7" w:rsidRDefault="001F1CD4" w:rsidP="00183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6D7">
              <w:rPr>
                <w:rFonts w:ascii="Times New Roman" w:hAnsi="Times New Roman" w:cs="Times New Roman"/>
                <w:sz w:val="26"/>
                <w:szCs w:val="26"/>
              </w:rPr>
              <w:t>Приветственное слов</w:t>
            </w:r>
            <w:r w:rsidR="00A136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16D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 отдела образования Адмиралтейского района.</w:t>
            </w:r>
            <w:r w:rsidR="00183C9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E811F4" w:rsidTr="006234BE">
        <w:tc>
          <w:tcPr>
            <w:tcW w:w="846" w:type="dxa"/>
          </w:tcPr>
          <w:p w:rsidR="00E811F4" w:rsidRPr="006D16D7" w:rsidRDefault="00E811F4" w:rsidP="00E81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6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0.50</w:t>
            </w:r>
          </w:p>
        </w:tc>
        <w:tc>
          <w:tcPr>
            <w:tcW w:w="9497" w:type="dxa"/>
          </w:tcPr>
          <w:p w:rsidR="00E811F4" w:rsidRPr="006D16D7" w:rsidRDefault="00E811F4" w:rsidP="00E811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6D7">
              <w:rPr>
                <w:rFonts w:ascii="Times New Roman" w:hAnsi="Times New Roman" w:cs="Times New Roman"/>
                <w:sz w:val="26"/>
                <w:szCs w:val="26"/>
              </w:rPr>
              <w:t>Алексеева Ольга Алексеевна, кандидат педагогических наук, методист по опытно-экспериментальной работе ГБОУ школы № 522 Адмиралт</w:t>
            </w:r>
            <w:r w:rsidR="00FF4908">
              <w:rPr>
                <w:rFonts w:ascii="Times New Roman" w:hAnsi="Times New Roman" w:cs="Times New Roman"/>
                <w:sz w:val="26"/>
                <w:szCs w:val="26"/>
              </w:rPr>
              <w:t>ейского района Санкт-Петербурга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16D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 простых советов при обучении студентов с ОВЗ</w:t>
            </w:r>
            <w:r w:rsidRPr="006D16D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FF4908" w:rsidTr="006234BE">
        <w:tc>
          <w:tcPr>
            <w:tcW w:w="846" w:type="dxa"/>
          </w:tcPr>
          <w:p w:rsidR="00FF4908" w:rsidRPr="006D16D7" w:rsidRDefault="00FF4908" w:rsidP="00E81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</w:tc>
        <w:tc>
          <w:tcPr>
            <w:tcW w:w="9497" w:type="dxa"/>
          </w:tcPr>
          <w:p w:rsidR="00FF4908" w:rsidRPr="006D16D7" w:rsidRDefault="00FF4908" w:rsidP="00F06B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Володькина</w:t>
            </w:r>
            <w:r w:rsidR="00620573">
              <w:rPr>
                <w:rFonts w:ascii="Times New Roman" w:hAnsi="Times New Roman" w:cs="Times New Roman"/>
                <w:sz w:val="26"/>
                <w:szCs w:val="26"/>
              </w:rPr>
              <w:t xml:space="preserve"> Тамара Александровна</w:t>
            </w:r>
            <w:r w:rsidR="00F06B74">
              <w:rPr>
                <w:rFonts w:ascii="Times New Roman" w:hAnsi="Times New Roman" w:cs="Times New Roman"/>
                <w:sz w:val="26"/>
                <w:szCs w:val="26"/>
              </w:rPr>
              <w:t xml:space="preserve">, преподаватель </w:t>
            </w:r>
            <w:proofErr w:type="spellStart"/>
            <w:r w:rsidR="00F06B74">
              <w:rPr>
                <w:rFonts w:ascii="Times New Roman" w:hAnsi="Times New Roman" w:cs="Times New Roman"/>
                <w:sz w:val="26"/>
                <w:szCs w:val="26"/>
              </w:rPr>
              <w:t>СПбГБПОУ</w:t>
            </w:r>
            <w:proofErr w:type="spellEnd"/>
            <w:r w:rsidR="00F06B74">
              <w:rPr>
                <w:rFonts w:ascii="Times New Roman" w:hAnsi="Times New Roman" w:cs="Times New Roman"/>
                <w:sz w:val="26"/>
                <w:szCs w:val="26"/>
              </w:rPr>
              <w:t xml:space="preserve"> «Академия транспортных технологий»</w:t>
            </w:r>
            <w:r w:rsidR="00620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4C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06B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34D8" w:rsidRPr="005534D8">
              <w:rPr>
                <w:rFonts w:ascii="Times New Roman" w:hAnsi="Times New Roman" w:cs="Times New Roman"/>
                <w:sz w:val="26"/>
                <w:szCs w:val="26"/>
              </w:rPr>
              <w:t>«Инклюзивное профессиональное образование: учиться и работать вместе»</w:t>
            </w:r>
          </w:p>
        </w:tc>
      </w:tr>
      <w:tr w:rsidR="00E811F4" w:rsidTr="006234BE">
        <w:tc>
          <w:tcPr>
            <w:tcW w:w="846" w:type="dxa"/>
          </w:tcPr>
          <w:p w:rsidR="00E811F4" w:rsidRPr="006D16D7" w:rsidRDefault="00FF4908" w:rsidP="00E81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11.25</w:t>
            </w:r>
          </w:p>
        </w:tc>
        <w:tc>
          <w:tcPr>
            <w:tcW w:w="9497" w:type="dxa"/>
          </w:tcPr>
          <w:p w:rsidR="00E811F4" w:rsidRPr="006D16D7" w:rsidRDefault="0079350F" w:rsidP="00E62F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Ирина Викторовна</w:t>
            </w:r>
            <w:r w:rsidR="00E62F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F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E62F12" w:rsidRPr="00E62F12">
              <w:rPr>
                <w:rFonts w:ascii="Times New Roman" w:hAnsi="Times New Roman" w:cs="Times New Roman"/>
                <w:sz w:val="26"/>
                <w:szCs w:val="26"/>
              </w:rPr>
              <w:t>занятости граждан с особыми потребностями, Комитета по труду и занятости</w:t>
            </w:r>
            <w:r w:rsidR="00E62F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F4908">
              <w:rPr>
                <w:rFonts w:ascii="Times New Roman" w:hAnsi="Times New Roman" w:cs="Times New Roman"/>
                <w:sz w:val="26"/>
                <w:szCs w:val="26"/>
              </w:rPr>
              <w:t>Трудоустройство выпускников с инвалидностью»</w:t>
            </w:r>
          </w:p>
        </w:tc>
      </w:tr>
      <w:tr w:rsidR="00E811F4" w:rsidTr="006234BE">
        <w:tc>
          <w:tcPr>
            <w:tcW w:w="846" w:type="dxa"/>
          </w:tcPr>
          <w:p w:rsidR="00E811F4" w:rsidRPr="006D16D7" w:rsidRDefault="00E62F12" w:rsidP="00E81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9497" w:type="dxa"/>
          </w:tcPr>
          <w:p w:rsidR="00E811F4" w:rsidRPr="006D16D7" w:rsidRDefault="00E62F12" w:rsidP="00E811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Войлокова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Федоровна</w:t>
            </w:r>
            <w:r w:rsidR="00E811F4" w:rsidRPr="006D16D7"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наук, доцент кафедры олигофренопедагогики РГПУ им. А.И. Герцена.</w:t>
            </w:r>
          </w:p>
          <w:p w:rsidR="00E811F4" w:rsidRPr="006D16D7" w:rsidRDefault="00E811F4" w:rsidP="00E62F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6D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2F12">
              <w:rPr>
                <w:rFonts w:ascii="Times New Roman" w:hAnsi="Times New Roman" w:cs="Times New Roman"/>
                <w:sz w:val="26"/>
                <w:szCs w:val="26"/>
              </w:rPr>
              <w:t>РУМЦ РГПУ им. А.И. Герцена как ресурс профориентации для обучающихся с ОВЗ</w:t>
            </w:r>
            <w:r w:rsidRPr="006D16D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E62F12" w:rsidTr="006234BE">
        <w:tc>
          <w:tcPr>
            <w:tcW w:w="846" w:type="dxa"/>
          </w:tcPr>
          <w:p w:rsidR="00E62F12" w:rsidRDefault="00E62F12" w:rsidP="00E811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E62F12" w:rsidRDefault="00E62F12" w:rsidP="00437F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ЧАСТЬ</w:t>
            </w:r>
          </w:p>
        </w:tc>
      </w:tr>
      <w:tr w:rsidR="00E811F4" w:rsidTr="006234BE">
        <w:tc>
          <w:tcPr>
            <w:tcW w:w="846" w:type="dxa"/>
          </w:tcPr>
          <w:p w:rsidR="00E811F4" w:rsidRPr="006D16D7" w:rsidRDefault="00E811F4" w:rsidP="00226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6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64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2F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64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2F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7" w:type="dxa"/>
          </w:tcPr>
          <w:p w:rsidR="00E811F4" w:rsidRPr="006D16D7" w:rsidRDefault="00E62F12" w:rsidP="00620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Наши дети умеют говорить. </w:t>
            </w:r>
            <w:r w:rsidR="00620573">
              <w:rPr>
                <w:rFonts w:ascii="Times New Roman" w:hAnsi="Times New Roman" w:cs="Times New Roman"/>
                <w:sz w:val="26"/>
                <w:szCs w:val="26"/>
              </w:rPr>
              <w:t xml:space="preserve"> Фрагмент у</w:t>
            </w:r>
            <w:r w:rsidR="002E6FD1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r w:rsidR="006205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общество</w:t>
            </w:r>
            <w:r w:rsidR="002E6FD1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</w:p>
        </w:tc>
      </w:tr>
      <w:tr w:rsidR="00E811F4" w:rsidTr="006234BE">
        <w:tc>
          <w:tcPr>
            <w:tcW w:w="846" w:type="dxa"/>
          </w:tcPr>
          <w:p w:rsidR="00E811F4" w:rsidRPr="006D16D7" w:rsidRDefault="00E62F12" w:rsidP="00E81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9497" w:type="dxa"/>
          </w:tcPr>
          <w:p w:rsidR="00E811F4" w:rsidRPr="006D16D7" w:rsidRDefault="00E62F12" w:rsidP="00620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Наши дети умеют думать. </w:t>
            </w:r>
            <w:r w:rsidR="00620573">
              <w:rPr>
                <w:rFonts w:ascii="Times New Roman" w:hAnsi="Times New Roman" w:cs="Times New Roman"/>
                <w:sz w:val="26"/>
                <w:szCs w:val="26"/>
              </w:rPr>
              <w:t>Фрагмент урока</w:t>
            </w:r>
            <w:r w:rsidR="002E6F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физик</w:t>
            </w:r>
            <w:r w:rsidR="006205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E811F4" w:rsidTr="006234BE">
        <w:tc>
          <w:tcPr>
            <w:tcW w:w="846" w:type="dxa"/>
          </w:tcPr>
          <w:p w:rsidR="00E811F4" w:rsidRPr="006D16D7" w:rsidRDefault="00E62F12" w:rsidP="0030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301D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7" w:type="dxa"/>
          </w:tcPr>
          <w:p w:rsidR="00E811F4" w:rsidRPr="006D16D7" w:rsidRDefault="00D811F8" w:rsidP="00620573">
            <w:pPr>
              <w:shd w:val="clear" w:color="auto" w:fill="FFFFFF"/>
              <w:spacing w:before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</w:tr>
      <w:tr w:rsidR="00D811F8" w:rsidTr="006234BE">
        <w:tc>
          <w:tcPr>
            <w:tcW w:w="846" w:type="dxa"/>
          </w:tcPr>
          <w:p w:rsidR="00D811F8" w:rsidRPr="00437FEC" w:rsidRDefault="00D811F8" w:rsidP="00301D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</w:p>
        </w:tc>
        <w:tc>
          <w:tcPr>
            <w:tcW w:w="9497" w:type="dxa"/>
          </w:tcPr>
          <w:p w:rsidR="00D811F8" w:rsidRDefault="00D811F8" w:rsidP="00620573">
            <w:pPr>
              <w:shd w:val="clear" w:color="auto" w:fill="FFFFFF"/>
              <w:spacing w:before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Наши дети умеют творить. Социальный театр «Твой выбор»</w:t>
            </w:r>
          </w:p>
        </w:tc>
      </w:tr>
      <w:tr w:rsidR="00E811F4" w:rsidTr="006234BE">
        <w:tc>
          <w:tcPr>
            <w:tcW w:w="846" w:type="dxa"/>
          </w:tcPr>
          <w:p w:rsidR="00E811F4" w:rsidRPr="006D16D7" w:rsidRDefault="00E62F12" w:rsidP="00E81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9497" w:type="dxa"/>
          </w:tcPr>
          <w:p w:rsidR="00E811F4" w:rsidRPr="006D16D7" w:rsidRDefault="00E62F12" w:rsidP="00E811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</w:tr>
    </w:tbl>
    <w:p w:rsidR="003347CE" w:rsidRDefault="003347CE" w:rsidP="00C968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347CE" w:rsidSect="00017DF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477F7"/>
    <w:multiLevelType w:val="hybridMultilevel"/>
    <w:tmpl w:val="70B8D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8E"/>
    <w:rsid w:val="00017DF4"/>
    <w:rsid w:val="00023946"/>
    <w:rsid w:val="0005502C"/>
    <w:rsid w:val="00183C91"/>
    <w:rsid w:val="001C2F90"/>
    <w:rsid w:val="001F1CD4"/>
    <w:rsid w:val="00226442"/>
    <w:rsid w:val="00264715"/>
    <w:rsid w:val="00283837"/>
    <w:rsid w:val="002E6FD1"/>
    <w:rsid w:val="00301D77"/>
    <w:rsid w:val="003347CE"/>
    <w:rsid w:val="003476C8"/>
    <w:rsid w:val="00431DA7"/>
    <w:rsid w:val="00437FEC"/>
    <w:rsid w:val="00486D7A"/>
    <w:rsid w:val="00496E21"/>
    <w:rsid w:val="004C23C2"/>
    <w:rsid w:val="004D48A5"/>
    <w:rsid w:val="005534D8"/>
    <w:rsid w:val="005C7B5D"/>
    <w:rsid w:val="00620573"/>
    <w:rsid w:val="006234BE"/>
    <w:rsid w:val="00641C2A"/>
    <w:rsid w:val="00651FEA"/>
    <w:rsid w:val="00680E0C"/>
    <w:rsid w:val="006C23F2"/>
    <w:rsid w:val="006C47AB"/>
    <w:rsid w:val="006C720A"/>
    <w:rsid w:val="006D16D7"/>
    <w:rsid w:val="00727DBE"/>
    <w:rsid w:val="0079350F"/>
    <w:rsid w:val="0080467F"/>
    <w:rsid w:val="00880941"/>
    <w:rsid w:val="008E3C8E"/>
    <w:rsid w:val="00925C84"/>
    <w:rsid w:val="00980083"/>
    <w:rsid w:val="00A136D9"/>
    <w:rsid w:val="00A67D0C"/>
    <w:rsid w:val="00B2772B"/>
    <w:rsid w:val="00B448C4"/>
    <w:rsid w:val="00BD26D9"/>
    <w:rsid w:val="00BE5E3B"/>
    <w:rsid w:val="00C909AE"/>
    <w:rsid w:val="00C9685A"/>
    <w:rsid w:val="00CA6F80"/>
    <w:rsid w:val="00D161BF"/>
    <w:rsid w:val="00D27D64"/>
    <w:rsid w:val="00D426DB"/>
    <w:rsid w:val="00D54913"/>
    <w:rsid w:val="00D57518"/>
    <w:rsid w:val="00D811F8"/>
    <w:rsid w:val="00DA110E"/>
    <w:rsid w:val="00DC7FF4"/>
    <w:rsid w:val="00E62F12"/>
    <w:rsid w:val="00E811F4"/>
    <w:rsid w:val="00EA6894"/>
    <w:rsid w:val="00F06B74"/>
    <w:rsid w:val="00F7200B"/>
    <w:rsid w:val="00FA3351"/>
    <w:rsid w:val="00FD7995"/>
    <w:rsid w:val="00FE084A"/>
    <w:rsid w:val="00FE44C0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91CAB-22B1-417E-9BEE-DF96C4F0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47CE"/>
    <w:rPr>
      <w:color w:val="0000FF"/>
      <w:u w:val="single"/>
    </w:rPr>
  </w:style>
  <w:style w:type="paragraph" w:customStyle="1" w:styleId="justifyfull">
    <w:name w:val="justifyfull"/>
    <w:basedOn w:val="a"/>
    <w:rsid w:val="0033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47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98008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Геннадьевна Елизарова</dc:creator>
  <cp:keywords/>
  <dc:description/>
  <cp:lastModifiedBy>Юлия Геннадьевна Елизарова</cp:lastModifiedBy>
  <cp:revision>2</cp:revision>
  <cp:lastPrinted>2020-02-25T14:44:00Z</cp:lastPrinted>
  <dcterms:created xsi:type="dcterms:W3CDTF">2022-03-18T07:24:00Z</dcterms:created>
  <dcterms:modified xsi:type="dcterms:W3CDTF">2022-03-18T07:24:00Z</dcterms:modified>
</cp:coreProperties>
</file>